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6D" w:rsidRDefault="0015212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C98B03B" wp14:editId="58AD8420">
            <wp:simplePos x="0" y="0"/>
            <wp:positionH relativeFrom="column">
              <wp:posOffset>0</wp:posOffset>
            </wp:positionH>
            <wp:positionV relativeFrom="paragraph">
              <wp:posOffset>139065</wp:posOffset>
            </wp:positionV>
            <wp:extent cx="2847975" cy="6438900"/>
            <wp:effectExtent l="19050" t="19050" r="28575" b="19050"/>
            <wp:wrapNone/>
            <wp:docPr id="3" name="Рисунок 3" descr="C:\Users\Gulnaz\Music\Desktop\zakladka2-obo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ulnaz\Music\Desktop\zakladka2-oboro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6438900"/>
                    </a:xfrm>
                    <a:prstGeom prst="rect">
                      <a:avLst/>
                    </a:prstGeom>
                    <a:noFill/>
                    <a:ln w="22225" cmpd="thinThick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346D" w:rsidRDefault="0089346D" w:rsidP="0089346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051B" w:rsidRDefault="00E7051B" w:rsidP="00E7051B">
      <w:pPr>
        <w:shd w:val="clear" w:color="auto" w:fill="FFFFFF"/>
        <w:spacing w:after="0" w:line="330" w:lineRule="atLeast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B18F1" w:rsidRDefault="005B18F1"/>
    <w:p w:rsidR="0089346D" w:rsidRDefault="0089346D"/>
    <w:p w:rsidR="00E7051B" w:rsidRDefault="00E7051B"/>
    <w:p w:rsidR="00E7051B" w:rsidRDefault="00E7051B"/>
    <w:p w:rsidR="00E7051B" w:rsidRDefault="00E7051B"/>
    <w:p w:rsidR="00E7051B" w:rsidRDefault="00E7051B"/>
    <w:p w:rsidR="0015212D" w:rsidRPr="0015212D" w:rsidRDefault="0015212D" w:rsidP="0015212D">
      <w:pPr>
        <w:pStyle w:val="a5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>
        <w:rPr>
          <w:color w:val="222222"/>
        </w:rPr>
        <w:lastRenderedPageBreak/>
        <w:t xml:space="preserve">        Б</w:t>
      </w:r>
      <w:r w:rsidRPr="0015212D">
        <w:rPr>
          <w:color w:val="222222"/>
        </w:rPr>
        <w:t>ольшинство родителей молодых людей и они сами зачастую не подозревают, что за подобные деяния уголовный кодекс предусматривает уголовную ответственность даже для несовершеннолетних, причем в виде реальных сроков лишения свободы, если на момент совершения преступления подозреваемому исполнилось 16 лет.</w:t>
      </w:r>
    </w:p>
    <w:p w:rsidR="0015212D" w:rsidRPr="0015212D" w:rsidRDefault="0015212D" w:rsidP="0015212D">
      <w:pPr>
        <w:pStyle w:val="a5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>
        <w:rPr>
          <w:color w:val="222222"/>
        </w:rPr>
        <w:t xml:space="preserve">        </w:t>
      </w:r>
      <w:r w:rsidRPr="0015212D">
        <w:rPr>
          <w:color w:val="222222"/>
        </w:rPr>
        <w:t>Если потенциальный наркосбытчик не достиг возраста 16 лет, суд, как правило, принимает решение о помещении его в Центр временной изоляции несовершеннолетних правонарушителей. При этом следует учитывать, что материалы о его привлечении к уголовной ответственности фактически во многом перечеркивают будущую профессиональную карьеру молодого человека, ибо этот факт может повлиять на его поступление в определенные вузы и получение определенных профессий максимально отрицательно.</w:t>
      </w:r>
    </w:p>
    <w:p w:rsidR="0015212D" w:rsidRDefault="005B2756" w:rsidP="0015212D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017DB9B" wp14:editId="1E509F41">
            <wp:simplePos x="0" y="0"/>
            <wp:positionH relativeFrom="column">
              <wp:posOffset>39370</wp:posOffset>
            </wp:positionH>
            <wp:positionV relativeFrom="paragraph">
              <wp:posOffset>128270</wp:posOffset>
            </wp:positionV>
            <wp:extent cx="2959100" cy="2219325"/>
            <wp:effectExtent l="0" t="0" r="0" b="9525"/>
            <wp:wrapNone/>
            <wp:docPr id="7" name="Рисунок 7" descr="C:\Users\Gulnaz\Music\Desktop\нар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ulnaz\Music\Desktop\нар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51B" w:rsidRDefault="00E7051B"/>
    <w:p w:rsidR="0015212D" w:rsidRDefault="0015212D"/>
    <w:p w:rsidR="0015212D" w:rsidRDefault="0015212D"/>
    <w:p w:rsidR="0015212D" w:rsidRDefault="0015212D"/>
    <w:p w:rsidR="0015212D" w:rsidRDefault="0015212D"/>
    <w:p w:rsidR="0015212D" w:rsidRDefault="0015212D"/>
    <w:p w:rsidR="0015212D" w:rsidRDefault="0015212D"/>
    <w:p w:rsidR="0015212D" w:rsidRDefault="0015212D"/>
    <w:p w:rsidR="0015212D" w:rsidRPr="00E7051B" w:rsidRDefault="0015212D" w:rsidP="0015212D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E7051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lastRenderedPageBreak/>
        <w:t>...Хотите ли вы, не хотите ли,</w:t>
      </w:r>
    </w:p>
    <w:p w:rsidR="0015212D" w:rsidRPr="00E7051B" w:rsidRDefault="0015212D" w:rsidP="0015212D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E7051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Но дело, товарищи, в том,</w:t>
      </w:r>
    </w:p>
    <w:p w:rsidR="0015212D" w:rsidRPr="00E7051B" w:rsidRDefault="0015212D" w:rsidP="0015212D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E7051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Что прежде ВЫ родители,</w:t>
      </w:r>
    </w:p>
    <w:p w:rsidR="0015212D" w:rsidRPr="00E7051B" w:rsidRDefault="0015212D" w:rsidP="0015212D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E7051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А все остальное - потом...</w:t>
      </w:r>
    </w:p>
    <w:p w:rsidR="0015212D" w:rsidRDefault="0015212D" w:rsidP="008B5A3B">
      <w:pPr>
        <w:shd w:val="clear" w:color="auto" w:fill="FFFFFF"/>
        <w:spacing w:after="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7051B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Р.  Рождественский </w:t>
      </w:r>
    </w:p>
    <w:p w:rsidR="008B5A3B" w:rsidRPr="008B5A3B" w:rsidRDefault="008B5A3B" w:rsidP="008B5A3B">
      <w:pPr>
        <w:shd w:val="clear" w:color="auto" w:fill="FFFFFF"/>
        <w:spacing w:after="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15212D" w:rsidRPr="00E7051B" w:rsidRDefault="0015212D" w:rsidP="0015212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2060"/>
          <w:sz w:val="40"/>
          <w:szCs w:val="40"/>
          <w:lang w:eastAsia="ru-RU"/>
        </w:rPr>
      </w:pPr>
      <w:r w:rsidRPr="00E7051B">
        <w:rPr>
          <w:rFonts w:ascii="Times New Roman" w:eastAsia="Times New Roman" w:hAnsi="Times New Roman" w:cs="Times New Roman"/>
          <w:color w:val="002060"/>
          <w:sz w:val="40"/>
          <w:szCs w:val="40"/>
          <w:lang w:eastAsia="ru-RU"/>
        </w:rPr>
        <w:t xml:space="preserve">Родительский лекторий </w:t>
      </w:r>
    </w:p>
    <w:p w:rsidR="0015212D" w:rsidRPr="00E7051B" w:rsidRDefault="0015212D" w:rsidP="0015212D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  <w:r w:rsidRPr="00E7051B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>«Час родительского внимания»</w:t>
      </w:r>
    </w:p>
    <w:p w:rsidR="00E7051B" w:rsidRDefault="008B5A3B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658422" wp14:editId="5A8ABD5A">
            <wp:simplePos x="0" y="0"/>
            <wp:positionH relativeFrom="column">
              <wp:posOffset>374015</wp:posOffset>
            </wp:positionH>
            <wp:positionV relativeFrom="paragraph">
              <wp:posOffset>179070</wp:posOffset>
            </wp:positionV>
            <wp:extent cx="2485390" cy="1447800"/>
            <wp:effectExtent l="0" t="0" r="0" b="0"/>
            <wp:wrapNone/>
            <wp:docPr id="4" name="Рисунок 4" descr="C:\Users\Gulnaz\Music\Desktop\16764314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ulnaz\Music\Desktop\16764314_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9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51B" w:rsidRDefault="00E7051B"/>
    <w:p w:rsidR="008B5A3B" w:rsidRDefault="008B5A3B"/>
    <w:p w:rsidR="008B5A3B" w:rsidRDefault="008B5A3B"/>
    <w:p w:rsidR="008B5A3B" w:rsidRDefault="008B5A3B"/>
    <w:p w:rsidR="008B5A3B" w:rsidRDefault="008B5A3B" w:rsidP="008B5A3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eastAsia="ru-RU"/>
        </w:rPr>
      </w:pPr>
    </w:p>
    <w:p w:rsidR="007D3D02" w:rsidRDefault="007D3D02" w:rsidP="008B5A3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eastAsia="ru-RU"/>
        </w:rPr>
      </w:pPr>
    </w:p>
    <w:p w:rsidR="008B5A3B" w:rsidRPr="007D3D02" w:rsidRDefault="008B5A3B" w:rsidP="008B5A3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7D3D02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АЛЬМЕТЬЕВСКИЙ РАЙОННЫЙ ОТДЕЛ УПРАВЛЕНИЕ ФЕДЕРАЛЬНОЙ СЛУЖБЫ ПО КОНТРОЛЮ ЗА ОБОРОТОМ НАРКОТИКОВ ПО РТ</w:t>
      </w:r>
    </w:p>
    <w:p w:rsidR="007D3D02" w:rsidRPr="007D3D02" w:rsidRDefault="007D3D02" w:rsidP="007D3D0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D3D02">
        <w:rPr>
          <w:rFonts w:ascii="Times New Roman" w:hAnsi="Times New Roman" w:cs="Times New Roman"/>
          <w:b/>
          <w:color w:val="002060"/>
          <w:sz w:val="24"/>
          <w:szCs w:val="24"/>
        </w:rPr>
        <w:t>Альметьевск – (8553) 45-26-94</w:t>
      </w:r>
    </w:p>
    <w:p w:rsidR="008B5A3B" w:rsidRPr="007D3D02" w:rsidRDefault="008B5A3B" w:rsidP="008B5A3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</w:p>
    <w:p w:rsidR="007D3D02" w:rsidRPr="007D3D02" w:rsidRDefault="007D3D02" w:rsidP="007D3D0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D3D02" w:rsidRPr="007D3D02" w:rsidRDefault="008B5A3B" w:rsidP="007D3D0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D3D02">
        <w:rPr>
          <w:rFonts w:ascii="Times New Roman" w:hAnsi="Times New Roman" w:cs="Times New Roman"/>
          <w:b/>
          <w:color w:val="002060"/>
          <w:sz w:val="24"/>
          <w:szCs w:val="24"/>
        </w:rPr>
        <w:t>Если вам известны факты сбыта, хранения или употребления наркотических средств, сообщайте по круглосуточному телефону доверия Управления наркоконтроля 273-43-45.</w:t>
      </w:r>
    </w:p>
    <w:p w:rsidR="007D3D02" w:rsidRDefault="007D3D02" w:rsidP="007D3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A3B" w:rsidRDefault="008B5A3B" w:rsidP="007D3D02">
      <w:pPr>
        <w:spacing w:after="0" w:line="240" w:lineRule="auto"/>
        <w:rPr>
          <w:b/>
        </w:rPr>
      </w:pPr>
    </w:p>
    <w:p w:rsidR="008B5A3B" w:rsidRDefault="008B5A3B" w:rsidP="008B5A3B">
      <w:pPr>
        <w:rPr>
          <w:b/>
        </w:rPr>
      </w:pPr>
    </w:p>
    <w:p w:rsidR="0015212D" w:rsidRPr="0089346D" w:rsidRDefault="0015212D" w:rsidP="007D3D02">
      <w:pPr>
        <w:shd w:val="clear" w:color="auto" w:fill="FFFFFF"/>
        <w:spacing w:after="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89346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За «карьеру» закладчика</w:t>
      </w:r>
    </w:p>
    <w:p w:rsidR="0015212D" w:rsidRPr="0089346D" w:rsidRDefault="0015212D" w:rsidP="0015212D">
      <w:pPr>
        <w:shd w:val="clear" w:color="auto" w:fill="FFFFFF"/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  <w:r w:rsidRPr="0089346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  <w:t>приходится платить свободой.</w:t>
      </w:r>
    </w:p>
    <w:p w:rsidR="0015212D" w:rsidRPr="0089346D" w:rsidRDefault="0015212D" w:rsidP="0015212D">
      <w:pPr>
        <w:shd w:val="clear" w:color="auto" w:fill="FFFFFF"/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15212D" w:rsidRPr="0089346D" w:rsidRDefault="0015212D" w:rsidP="0015212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89346D">
        <w:rPr>
          <w:rFonts w:ascii="Times New Roman" w:eastAsia="Times New Roman" w:hAnsi="Times New Roman" w:cs="Times New Roman"/>
          <w:b/>
          <w:bCs/>
          <w:i/>
          <w:iCs/>
          <w:color w:val="555555"/>
          <w:sz w:val="28"/>
          <w:szCs w:val="28"/>
          <w:bdr w:val="none" w:sz="0" w:space="0" w:color="auto" w:frame="1"/>
          <w:lang w:eastAsia="ru-RU"/>
        </w:rPr>
        <w:t xml:space="preserve">           Немаловажную функцию в наркобизнесе по распространению курительных смесей (</w:t>
      </w:r>
      <w:proofErr w:type="spellStart"/>
      <w:r w:rsidRPr="0089346D">
        <w:rPr>
          <w:rFonts w:ascii="Times New Roman" w:eastAsia="Times New Roman" w:hAnsi="Times New Roman" w:cs="Times New Roman"/>
          <w:b/>
          <w:bCs/>
          <w:i/>
          <w:iCs/>
          <w:color w:val="555555"/>
          <w:sz w:val="28"/>
          <w:szCs w:val="28"/>
          <w:bdr w:val="none" w:sz="0" w:space="0" w:color="auto" w:frame="1"/>
          <w:lang w:eastAsia="ru-RU"/>
        </w:rPr>
        <w:t>спайсов</w:t>
      </w:r>
      <w:proofErr w:type="spellEnd"/>
      <w:r w:rsidRPr="0089346D">
        <w:rPr>
          <w:rFonts w:ascii="Times New Roman" w:eastAsia="Times New Roman" w:hAnsi="Times New Roman" w:cs="Times New Roman"/>
          <w:b/>
          <w:bCs/>
          <w:i/>
          <w:iCs/>
          <w:color w:val="555555"/>
          <w:sz w:val="28"/>
          <w:szCs w:val="28"/>
          <w:bdr w:val="none" w:sz="0" w:space="0" w:color="auto" w:frame="1"/>
          <w:lang w:eastAsia="ru-RU"/>
        </w:rPr>
        <w:t xml:space="preserve">) играют закладчики, которые подыскивают тайники для пакетиков с </w:t>
      </w:r>
      <w:proofErr w:type="gramStart"/>
      <w:r w:rsidRPr="0089346D">
        <w:rPr>
          <w:rFonts w:ascii="Times New Roman" w:eastAsia="Times New Roman" w:hAnsi="Times New Roman" w:cs="Times New Roman"/>
          <w:b/>
          <w:bCs/>
          <w:i/>
          <w:iCs/>
          <w:color w:val="555555"/>
          <w:sz w:val="28"/>
          <w:szCs w:val="28"/>
          <w:bdr w:val="none" w:sz="0" w:space="0" w:color="auto" w:frame="1"/>
          <w:lang w:eastAsia="ru-RU"/>
        </w:rPr>
        <w:t>дурью</w:t>
      </w:r>
      <w:proofErr w:type="gramEnd"/>
      <w:r w:rsidRPr="0089346D">
        <w:rPr>
          <w:rFonts w:ascii="Times New Roman" w:eastAsia="Times New Roman" w:hAnsi="Times New Roman" w:cs="Times New Roman"/>
          <w:b/>
          <w:bCs/>
          <w:i/>
          <w:iCs/>
          <w:color w:val="555555"/>
          <w:sz w:val="28"/>
          <w:szCs w:val="28"/>
          <w:bdr w:val="none" w:sz="0" w:space="0" w:color="auto" w:frame="1"/>
          <w:lang w:eastAsia="ru-RU"/>
        </w:rPr>
        <w:t>. Но, с другой стороны, это еще и самая опасная «должность» в наркоторговле, потому что именно закладчики имеют дело непосредственно с наркотиками и чаще всего попадают в поле зрения сотрудников правоохранительных органов. И сроки закладчикам грозят серьезные: вплоть до двадцати лет лишения свободы. Увы, все чаще на роль закладчиков «нанимаются» несовершеннолетние, соблазненные перспективой «легкого» заработка и не осознающие последствий, к которым может привести такое занятие.</w:t>
      </w:r>
    </w:p>
    <w:p w:rsidR="00E7051B" w:rsidRDefault="00B972A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FCB8F2D" wp14:editId="2F408D23">
            <wp:simplePos x="0" y="0"/>
            <wp:positionH relativeFrom="column">
              <wp:posOffset>-19050</wp:posOffset>
            </wp:positionH>
            <wp:positionV relativeFrom="paragraph">
              <wp:posOffset>71120</wp:posOffset>
            </wp:positionV>
            <wp:extent cx="2952750" cy="1400175"/>
            <wp:effectExtent l="0" t="0" r="0" b="9525"/>
            <wp:wrapNone/>
            <wp:docPr id="1" name="Рисунок 1" descr="C:\Users\Gulnaz\Music\Desktop\narkoti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lnaz\Music\Desktop\narkotik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51B" w:rsidRDefault="00E7051B"/>
    <w:p w:rsidR="00E7051B" w:rsidRDefault="00E7051B"/>
    <w:p w:rsidR="00E7051B" w:rsidRDefault="00E7051B"/>
    <w:p w:rsidR="00E7051B" w:rsidRDefault="00E7051B"/>
    <w:p w:rsidR="003939EA" w:rsidRDefault="003939EA" w:rsidP="003939EA">
      <w:pPr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E91B1B"/>
          <w:kern w:val="36"/>
          <w:sz w:val="28"/>
          <w:szCs w:val="28"/>
          <w:lang w:eastAsia="ru-RU"/>
        </w:rPr>
      </w:pPr>
      <w:r w:rsidRPr="003939EA">
        <w:rPr>
          <w:rFonts w:ascii="Times New Roman" w:eastAsia="Times New Roman" w:hAnsi="Times New Roman" w:cs="Times New Roman"/>
          <w:b/>
          <w:bCs/>
          <w:caps/>
          <w:color w:val="E91B1B"/>
          <w:kern w:val="36"/>
          <w:sz w:val="28"/>
          <w:szCs w:val="28"/>
          <w:lang w:eastAsia="ru-RU"/>
        </w:rPr>
        <w:lastRenderedPageBreak/>
        <w:t>ДЕСЯТЬ ПРАВИЛ БЕЗОПАСНОСТИ ДЛЯ ДЕТЕЙ В ИНТЕРНЕТЕ</w:t>
      </w:r>
    </w:p>
    <w:p w:rsidR="003939EA" w:rsidRPr="003939EA" w:rsidRDefault="003939EA" w:rsidP="003939EA">
      <w:pPr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E91B1B"/>
          <w:kern w:val="36"/>
          <w:sz w:val="28"/>
          <w:szCs w:val="28"/>
          <w:lang w:eastAsia="ru-RU"/>
        </w:rPr>
      </w:pPr>
    </w:p>
    <w:p w:rsidR="003939EA" w:rsidRPr="003939EA" w:rsidRDefault="003939EA" w:rsidP="008B5A3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</w:pP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>1. Посещайте сеть вместе с детьми, побуждайте их делиться опытом использования Интернета.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t> 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>2. Научите детей доверять интуиции - если их в Интернете что-либо беспокоит, пусть сообщают вам.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t> 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>3. Помогите ребенку зарегистрироваться в программах, требующих регистрационного имени и заполнения форм, не используя личной информации (имя ребенка, адрес электронной почты, номер телефона, домашний адрес). Для этого можно завести специальный адрес электронной почты.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t> 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>4. Настаивайте, чтобы дети никогда не давали своего адреса, номера телефона или другой личной информации, например, места учебы или любимого места для прогулки.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t> 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 xml:space="preserve">5. Объясните детям, что в Интернете и реальной жизни разница </w:t>
      </w:r>
      <w:proofErr w:type="gramStart"/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>между</w:t>
      </w:r>
      <w:proofErr w:type="gramEnd"/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 xml:space="preserve"> правильным и неправильным одинакова.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t> 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lastRenderedPageBreak/>
        <w:t>6. Детям никогда не следует встречаться с друзьями из Интернета, так как эти люди могут оказаться совсем не теми, за кого себя выдают.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t> 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>7. Скажите детям, что далеко не все, что они читают или видят в Интернете, - правда, приучите их спрашивать вас, если они не уверены.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t> 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>8. Контролируйте действия детей с помощью современных программ, которые отфильтруют вредное содержимое, помогут выяснить, какие сайты посещает ребенок и что он там делает.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t> 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>9. Настаивайте, чтобы дети уважали чужую собственность, расскажите, что незаконное копирование музыки, компьютерных игр и других программ - кража.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t> </w:t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lang w:eastAsia="ru-RU"/>
        </w:rPr>
        <w:br/>
      </w:r>
      <w:r w:rsidRPr="003939EA">
        <w:rPr>
          <w:rFonts w:ascii="Times New Roman" w:eastAsia="Times New Roman" w:hAnsi="Times New Roman" w:cs="Times New Roman"/>
          <w:color w:val="00008B"/>
          <w:sz w:val="28"/>
          <w:szCs w:val="28"/>
          <w:bdr w:val="none" w:sz="0" w:space="0" w:color="auto" w:frame="1"/>
          <w:lang w:eastAsia="ru-RU"/>
        </w:rPr>
        <w:t>10. Научите детей уважать других, убедитесь, что они знают о том, что правила хорошего тона действуют везде - даже в виртуальном мире.</w:t>
      </w:r>
    </w:p>
    <w:p w:rsidR="00E7051B" w:rsidRPr="003939EA" w:rsidRDefault="004100FE" w:rsidP="008B5A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3387CCF1" wp14:editId="7BCE09CC">
            <wp:simplePos x="0" y="0"/>
            <wp:positionH relativeFrom="column">
              <wp:posOffset>602615</wp:posOffset>
            </wp:positionH>
            <wp:positionV relativeFrom="paragraph">
              <wp:posOffset>114935</wp:posOffset>
            </wp:positionV>
            <wp:extent cx="1866900" cy="885825"/>
            <wp:effectExtent l="0" t="0" r="0" b="9525"/>
            <wp:wrapNone/>
            <wp:docPr id="6" name="Рисунок 6" descr="C:\Users\Gulnaz\Music\Desktop\bezi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ulnaz\Music\Desktop\bezint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51B" w:rsidRPr="003939EA" w:rsidRDefault="00E7051B">
      <w:pPr>
        <w:rPr>
          <w:rFonts w:ascii="Times New Roman" w:hAnsi="Times New Roman" w:cs="Times New Roman"/>
          <w:sz w:val="28"/>
          <w:szCs w:val="28"/>
        </w:rPr>
      </w:pPr>
    </w:p>
    <w:p w:rsidR="00E7051B" w:rsidRPr="003939EA" w:rsidRDefault="00E7051B">
      <w:pPr>
        <w:rPr>
          <w:rFonts w:ascii="Times New Roman" w:hAnsi="Times New Roman" w:cs="Times New Roman"/>
          <w:sz w:val="28"/>
          <w:szCs w:val="28"/>
        </w:rPr>
      </w:pPr>
    </w:p>
    <w:sectPr w:rsidR="00E7051B" w:rsidRPr="003939EA" w:rsidSect="0089346D">
      <w:pgSz w:w="16838" w:h="11906" w:orient="landscape"/>
      <w:pgMar w:top="426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04F"/>
    <w:rsid w:val="0015212D"/>
    <w:rsid w:val="003939EA"/>
    <w:rsid w:val="004100FE"/>
    <w:rsid w:val="005B18F1"/>
    <w:rsid w:val="005B2756"/>
    <w:rsid w:val="007D3D02"/>
    <w:rsid w:val="0089346D"/>
    <w:rsid w:val="008B5A3B"/>
    <w:rsid w:val="00B972A5"/>
    <w:rsid w:val="00CE104F"/>
    <w:rsid w:val="00D473ED"/>
    <w:rsid w:val="00E7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46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5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46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5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8" w:color="auto"/>
            <w:bottom w:val="dotted" w:sz="6" w:space="8" w:color="CCCCCC"/>
            <w:right w:val="none" w:sz="0" w:space="8" w:color="auto"/>
          </w:divBdr>
        </w:div>
        <w:div w:id="21031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0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Gulnaz</dc:creator>
  <cp:keywords/>
  <dc:description/>
  <cp:lastModifiedBy>user</cp:lastModifiedBy>
  <cp:revision>2</cp:revision>
  <dcterms:created xsi:type="dcterms:W3CDTF">2017-07-18T07:14:00Z</dcterms:created>
  <dcterms:modified xsi:type="dcterms:W3CDTF">2017-07-18T07:14:00Z</dcterms:modified>
</cp:coreProperties>
</file>